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2D" w:rsidRDefault="003203F4" w:rsidP="0034002D">
      <w:pPr>
        <w:numPr>
          <w:ilvl w:val="0"/>
          <w:numId w:val="3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84BF9">
        <w:rPr>
          <w:rFonts w:ascii="Arial" w:hAnsi="Arial" w:cs="Arial"/>
          <w:bCs/>
          <w:spacing w:val="-3"/>
          <w:sz w:val="22"/>
          <w:szCs w:val="22"/>
        </w:rPr>
        <w:t xml:space="preserve">In accordance with the </w:t>
      </w:r>
      <w:r w:rsidRPr="00184BF9">
        <w:rPr>
          <w:rFonts w:ascii="Arial" w:hAnsi="Arial" w:cs="Arial"/>
          <w:i/>
          <w:sz w:val="22"/>
          <w:szCs w:val="22"/>
        </w:rPr>
        <w:t>Health Ombudsman Act 2013</w:t>
      </w:r>
      <w:r>
        <w:rPr>
          <w:rFonts w:ascii="Arial" w:hAnsi="Arial" w:cs="Arial"/>
          <w:sz w:val="22"/>
          <w:szCs w:val="22"/>
        </w:rPr>
        <w:t>,</w:t>
      </w:r>
      <w:r w:rsidRPr="00184BF9">
        <w:rPr>
          <w:rFonts w:ascii="Arial" w:hAnsi="Arial" w:cs="Arial"/>
          <w:sz w:val="22"/>
          <w:szCs w:val="22"/>
        </w:rPr>
        <w:t xml:space="preserve"> panels of assessors </w:t>
      </w:r>
      <w:r w:rsidRPr="00184BF9">
        <w:rPr>
          <w:rFonts w:ascii="Arial" w:hAnsi="Arial" w:cs="Arial"/>
          <w:bCs/>
          <w:spacing w:val="-3"/>
          <w:sz w:val="22"/>
          <w:szCs w:val="22"/>
        </w:rPr>
        <w:t>contribute to upholding professional standards by providing expert advice in response to questions of fact from judicial members who constitute the independent Queensland Civil and Administrative Tribunal (QCAT).</w:t>
      </w:r>
    </w:p>
    <w:p w:rsidR="003203F4" w:rsidRPr="0034002D" w:rsidRDefault="003203F4" w:rsidP="0034002D">
      <w:pPr>
        <w:numPr>
          <w:ilvl w:val="0"/>
          <w:numId w:val="37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4002D">
        <w:rPr>
          <w:rFonts w:ascii="Arial" w:hAnsi="Arial" w:cs="Arial"/>
          <w:sz w:val="22"/>
          <w:szCs w:val="22"/>
        </w:rPr>
        <w:t xml:space="preserve">QCAT deals with serious disciplinary matters which, if substantiated, may result in the cancellation or suspension of a practitioner’s registration. Assessors therefore play a significant role in ensuring public protection, maintaining confidence in the range of medical professions and upholding professional standards across Queensland. </w:t>
      </w:r>
    </w:p>
    <w:p w:rsidR="003203F4" w:rsidRDefault="003203F4" w:rsidP="0034002D">
      <w:pPr>
        <w:numPr>
          <w:ilvl w:val="0"/>
          <w:numId w:val="37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057E5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184BF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4107D">
        <w:rPr>
          <w:rFonts w:ascii="Arial" w:hAnsi="Arial" w:cs="Arial"/>
          <w:bCs/>
          <w:spacing w:val="-3"/>
          <w:sz w:val="22"/>
          <w:szCs w:val="22"/>
        </w:rPr>
        <w:t>the following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nominees</w:t>
      </w:r>
      <w:r w:rsidRPr="00184BF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Pr="00184BF9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terms of appointment 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between three and </w:t>
      </w:r>
      <w:r w:rsidRPr="00184BF9">
        <w:rPr>
          <w:rFonts w:ascii="Arial" w:hAnsi="Arial" w:cs="Arial"/>
          <w:bCs/>
          <w:spacing w:val="-3"/>
          <w:sz w:val="22"/>
          <w:szCs w:val="22"/>
        </w:rPr>
        <w:t xml:space="preserve">five years commencing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from the date of publication in the </w:t>
      </w:r>
      <w:r w:rsidRPr="00FD23D3">
        <w:rPr>
          <w:rFonts w:ascii="Arial" w:hAnsi="Arial" w:cs="Arial"/>
          <w:bCs/>
          <w:i/>
          <w:spacing w:val="-3"/>
          <w:sz w:val="22"/>
          <w:szCs w:val="22"/>
        </w:rPr>
        <w:t>Queensland Government Gazette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203F4" w:rsidRDefault="003203F4" w:rsidP="00FD23D3">
      <w:pPr>
        <w:pStyle w:val="ListParagraph"/>
        <w:rPr>
          <w:rFonts w:ascii="Arial" w:hAnsi="Arial" w:cs="Arial"/>
          <w:bCs/>
          <w:spacing w:val="-3"/>
        </w:rPr>
      </w:pPr>
    </w:p>
    <w:p w:rsidR="003203F4" w:rsidRPr="00FA3C78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  <w:r w:rsidRPr="00FA3C78">
        <w:rPr>
          <w:rFonts w:ascii="Arial" w:hAnsi="Arial" w:cs="Arial"/>
          <w:b/>
          <w:bCs/>
          <w:spacing w:val="-3"/>
          <w:sz w:val="22"/>
          <w:szCs w:val="22"/>
        </w:rPr>
        <w:t>PUBLIC PANEL OF ASSESSORS</w:t>
      </w:r>
    </w:p>
    <w:p w:rsidR="003203F4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3C5222">
          <w:headerReference w:type="first" r:id="rId7"/>
          <w:pgSz w:w="11907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203F4" w:rsidRPr="008F6D25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>Glenys Bolland</w:t>
      </w:r>
    </w:p>
    <w:p w:rsidR="003203F4" w:rsidRPr="008F6D25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Alison Christou</w:t>
      </w:r>
    </w:p>
    <w:p w:rsidR="003203F4" w:rsidRPr="008F6D25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Kai Dahl</w:t>
      </w:r>
    </w:p>
    <w:p w:rsidR="003203F4" w:rsidRPr="008F6D25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 xml:space="preserve">Jennifer Felton </w:t>
      </w:r>
    </w:p>
    <w:p w:rsidR="003203F4" w:rsidRPr="008F6D25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David Gill</w:t>
      </w:r>
    </w:p>
    <w:p w:rsidR="003203F4" w:rsidRPr="008F6D25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Murray Green</w:t>
      </w:r>
    </w:p>
    <w:p w:rsidR="003203F4" w:rsidRPr="008F6D25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 xml:space="preserve">Susan Johnson </w:t>
      </w:r>
    </w:p>
    <w:p w:rsidR="003203F4" w:rsidRPr="008F6D25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 xml:space="preserve">Trevor Jordan </w:t>
      </w:r>
    </w:p>
    <w:p w:rsidR="003203F4" w:rsidRPr="008F6D25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 xml:space="preserve">Graeme Lawrence </w:t>
      </w:r>
    </w:p>
    <w:p w:rsidR="003203F4" w:rsidRPr="008F6D25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David McKenzie</w:t>
      </w:r>
    </w:p>
    <w:p w:rsidR="003203F4" w:rsidRPr="008F6D25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 xml:space="preserve">Paul Murdoch </w:t>
      </w:r>
    </w:p>
    <w:p w:rsidR="003203F4" w:rsidRPr="008F6D25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Fiona Petty</w:t>
      </w:r>
    </w:p>
    <w:p w:rsidR="003203F4" w:rsidRPr="008F6D25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Wayne Sanderson</w:t>
      </w:r>
    </w:p>
    <w:p w:rsidR="003203F4" w:rsidRPr="008F6D25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 xml:space="preserve">Margaret Shapiro </w:t>
      </w:r>
    </w:p>
    <w:p w:rsidR="003203F4" w:rsidRPr="008F6D25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>Aileen Tan</w:t>
      </w:r>
    </w:p>
    <w:p w:rsidR="003203F4" w:rsidRPr="008F6D25" w:rsidRDefault="003203F4" w:rsidP="005C2B29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 xml:space="preserve">Allen Thomas </w:t>
      </w:r>
    </w:p>
    <w:p w:rsidR="003203F4" w:rsidRPr="008F6D25" w:rsidRDefault="003203F4" w:rsidP="005C2B29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 xml:space="preserve">Michael Weir </w:t>
      </w:r>
    </w:p>
    <w:p w:rsidR="003203F4" w:rsidRPr="008F6D25" w:rsidRDefault="003203F4" w:rsidP="005C2B29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Inger Altermatt</w:t>
      </w:r>
    </w:p>
    <w:p w:rsidR="003203F4" w:rsidRPr="008F6D25" w:rsidRDefault="003203F4" w:rsidP="005C2B29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Carolyn Ashcroft</w:t>
      </w:r>
    </w:p>
    <w:p w:rsidR="003203F4" w:rsidRPr="008F6D25" w:rsidRDefault="003203F4" w:rsidP="005C2B29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Amara Bains</w:t>
      </w:r>
      <w:r w:rsidRPr="008F6D25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8F6D25" w:rsidRDefault="003203F4" w:rsidP="005C2B29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Helena Bernard</w:t>
      </w:r>
    </w:p>
    <w:p w:rsidR="003203F4" w:rsidRPr="008F6D25" w:rsidRDefault="003203F4" w:rsidP="005C2B29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 xml:space="preserve">Elizabeth Carrigan </w:t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Robert Dance</w:t>
      </w:r>
      <w:r w:rsidRPr="008F6D25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Claire Elliot</w:t>
      </w:r>
      <w:r w:rsidRPr="008F6D25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Wendy Free</w:t>
      </w:r>
      <w:r w:rsidRPr="008F6D25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Laurent F</w:t>
      </w:r>
      <w:r>
        <w:rPr>
          <w:rFonts w:ascii="Arial" w:hAnsi="Arial" w:cs="Arial"/>
          <w:bCs/>
          <w:spacing w:val="-3"/>
          <w:sz w:val="22"/>
          <w:szCs w:val="22"/>
        </w:rPr>
        <w:t>rossar</w:t>
      </w:r>
      <w:r w:rsidRPr="008F6D25">
        <w:rPr>
          <w:rFonts w:ascii="Arial" w:hAnsi="Arial" w:cs="Arial"/>
          <w:bCs/>
          <w:spacing w:val="-3"/>
          <w:sz w:val="22"/>
          <w:szCs w:val="22"/>
        </w:rPr>
        <w:t xml:space="preserve">d </w:t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 xml:space="preserve">Michael Halliday </w:t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Andrea Hall-Brown</w:t>
      </w:r>
    </w:p>
    <w:p w:rsidR="003203F4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 xml:space="preserve">Suzanne Harrop </w:t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 xml:space="preserve">Trina Hockley </w:t>
      </w:r>
      <w:r w:rsidRPr="008F6D25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David Lyons</w:t>
      </w:r>
      <w:r w:rsidRPr="008F6D25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Michael Lupton</w:t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Ken MacDougall</w:t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Noel Muller</w:t>
      </w:r>
      <w:r w:rsidRPr="008F6D25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Kenneth Murphy</w:t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Gunther Paul</w:t>
      </w:r>
      <w:r w:rsidRPr="008F6D25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Donna Smith</w:t>
      </w:r>
      <w:r w:rsidRPr="008F6D25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Ross Smith</w:t>
      </w:r>
      <w:r w:rsidRPr="008F6D25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 xml:space="preserve">Brad Taylor </w:t>
      </w:r>
      <w:r w:rsidRPr="008F6D25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 xml:space="preserve">Anna Temple </w:t>
      </w:r>
      <w:r w:rsidRPr="008F6D25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 xml:space="preserve">Bradley Thomas </w:t>
      </w:r>
    </w:p>
    <w:p w:rsidR="003203F4" w:rsidRPr="008F6D25" w:rsidRDefault="003203F4" w:rsidP="00FD23D3">
      <w:pPr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 xml:space="preserve">Virginia Thorley </w:t>
      </w:r>
    </w:p>
    <w:p w:rsidR="003203F4" w:rsidRDefault="003203F4" w:rsidP="00FD23D3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6D25">
        <w:rPr>
          <w:rFonts w:ascii="Arial" w:hAnsi="Arial" w:cs="Arial"/>
          <w:bCs/>
          <w:spacing w:val="-3"/>
          <w:sz w:val="22"/>
          <w:szCs w:val="22"/>
        </w:rPr>
        <w:tab/>
        <w:t>Peter Zimon</w:t>
      </w:r>
    </w:p>
    <w:p w:rsidR="003203F4" w:rsidRDefault="003203F4" w:rsidP="00FD23D3">
      <w:pPr>
        <w:pStyle w:val="ListParagraph"/>
        <w:ind w:left="284"/>
        <w:rPr>
          <w:rFonts w:ascii="Arial" w:hAnsi="Arial" w:cs="Arial"/>
          <w:bCs/>
          <w:spacing w:val="-3"/>
        </w:rPr>
        <w:sectPr w:rsidR="003203F4" w:rsidSect="005C2B29">
          <w:type w:val="continuous"/>
          <w:pgSz w:w="11907" w:h="16840" w:code="9"/>
          <w:pgMar w:top="1134" w:right="1418" w:bottom="851" w:left="1418" w:header="709" w:footer="709" w:gutter="0"/>
          <w:cols w:num="3" w:space="708"/>
          <w:titlePg/>
          <w:docGrid w:linePitch="360"/>
        </w:sectPr>
      </w:pPr>
    </w:p>
    <w:p w:rsidR="003203F4" w:rsidRPr="003C5222" w:rsidRDefault="003203F4" w:rsidP="00FD23D3">
      <w:pPr>
        <w:pStyle w:val="ListParagraph"/>
        <w:ind w:left="284"/>
        <w:rPr>
          <w:rFonts w:ascii="Arial" w:hAnsi="Arial" w:cs="Arial"/>
          <w:bCs/>
          <w:spacing w:val="-3"/>
          <w:sz w:val="16"/>
          <w:szCs w:val="16"/>
        </w:rPr>
      </w:pPr>
    </w:p>
    <w:p w:rsidR="003203F4" w:rsidRDefault="003203F4" w:rsidP="00FD23D3">
      <w:pPr>
        <w:ind w:left="284"/>
        <w:jc w:val="both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FD23D3">
          <w:type w:val="continuous"/>
          <w:pgSz w:w="11907" w:h="16840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3203F4" w:rsidRPr="00FA3C78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  <w:r w:rsidRPr="00FA3C78">
        <w:rPr>
          <w:rFonts w:ascii="Arial" w:hAnsi="Arial" w:cs="Arial"/>
          <w:b/>
          <w:bCs/>
          <w:spacing w:val="-3"/>
          <w:sz w:val="22"/>
          <w:szCs w:val="22"/>
        </w:rPr>
        <w:t xml:space="preserve">ABORIGINAL AND TORRES STRAIT ISLANDER 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HEALTH PRACTITIONERS </w:t>
      </w:r>
      <w:r w:rsidRPr="00FA3C78">
        <w:rPr>
          <w:rFonts w:ascii="Arial" w:hAnsi="Arial" w:cs="Arial"/>
          <w:b/>
          <w:bCs/>
          <w:spacing w:val="-3"/>
          <w:sz w:val="22"/>
          <w:szCs w:val="22"/>
        </w:rPr>
        <w:t>PANEL OF ASSESSORS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 xml:space="preserve">Jenine Goodwin-Thompson 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Jennifer Gunn</w:t>
      </w:r>
    </w:p>
    <w:p w:rsidR="003203F4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Leilani Pearce</w:t>
      </w:r>
    </w:p>
    <w:p w:rsidR="003203F4" w:rsidRPr="003C5222" w:rsidRDefault="003203F4" w:rsidP="00FD23D3">
      <w:pPr>
        <w:ind w:left="284"/>
        <w:rPr>
          <w:rFonts w:ascii="Arial" w:hAnsi="Arial" w:cs="Arial"/>
          <w:bCs/>
          <w:spacing w:val="-3"/>
          <w:sz w:val="16"/>
          <w:szCs w:val="16"/>
        </w:rPr>
      </w:pPr>
    </w:p>
    <w:p w:rsidR="003203F4" w:rsidRPr="00FA3C78" w:rsidRDefault="003203F4" w:rsidP="0009103F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/>
          <w:bCs/>
          <w:spacing w:val="-3"/>
          <w:sz w:val="22"/>
          <w:szCs w:val="22"/>
        </w:rPr>
        <w:t>CHI</w:t>
      </w:r>
      <w:r>
        <w:rPr>
          <w:rFonts w:ascii="Arial" w:hAnsi="Arial" w:cs="Arial"/>
          <w:b/>
          <w:bCs/>
          <w:spacing w:val="-3"/>
          <w:sz w:val="22"/>
          <w:szCs w:val="22"/>
        </w:rPr>
        <w:t>NESE MEDICINE</w:t>
      </w:r>
      <w:r w:rsidRPr="00FA3C78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PRACTITIONERS </w:t>
      </w:r>
      <w:r w:rsidRPr="00FA3C78">
        <w:rPr>
          <w:rFonts w:ascii="Arial" w:hAnsi="Arial" w:cs="Arial"/>
          <w:b/>
          <w:bCs/>
          <w:spacing w:val="-3"/>
          <w:sz w:val="22"/>
          <w:szCs w:val="22"/>
        </w:rPr>
        <w:t>PANEL OF ASSESSORS</w:t>
      </w:r>
    </w:p>
    <w:p w:rsidR="003203F4" w:rsidRPr="00076D8B" w:rsidRDefault="003203F4" w:rsidP="0009103F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Louis Cali</w:t>
      </w:r>
      <w:r w:rsidRPr="00076D8B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203F4" w:rsidRDefault="003203F4" w:rsidP="0009103F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076D8B">
        <w:rPr>
          <w:rFonts w:ascii="Arial" w:hAnsi="Arial" w:cs="Arial"/>
          <w:bCs/>
          <w:spacing w:val="-3"/>
          <w:sz w:val="22"/>
          <w:szCs w:val="22"/>
        </w:rPr>
        <w:tab/>
        <w:t>Sherman Gu</w:t>
      </w:r>
    </w:p>
    <w:p w:rsidR="003203F4" w:rsidRPr="003C5222" w:rsidRDefault="003203F4" w:rsidP="0009103F">
      <w:pPr>
        <w:ind w:left="284"/>
        <w:rPr>
          <w:rFonts w:ascii="Arial" w:hAnsi="Arial" w:cs="Arial"/>
          <w:bCs/>
          <w:spacing w:val="-3"/>
          <w:sz w:val="16"/>
          <w:szCs w:val="16"/>
        </w:rPr>
      </w:pP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CHIROPRACTORS</w:t>
      </w:r>
      <w:r w:rsidRPr="00FA3C78">
        <w:rPr>
          <w:rFonts w:ascii="Arial" w:hAnsi="Arial" w:cs="Arial"/>
          <w:b/>
          <w:bCs/>
          <w:spacing w:val="-3"/>
          <w:sz w:val="22"/>
          <w:szCs w:val="22"/>
        </w:rPr>
        <w:t xml:space="preserve"> PANEL OF ASSESSORS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FA3C78">
        <w:rPr>
          <w:rFonts w:ascii="Arial" w:hAnsi="Arial" w:cs="Arial"/>
          <w:bCs/>
          <w:spacing w:val="-3"/>
          <w:sz w:val="22"/>
          <w:szCs w:val="22"/>
        </w:rPr>
        <w:t>Scott Charlton</w:t>
      </w: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Andrew Vincent</w:t>
      </w:r>
    </w:p>
    <w:p w:rsidR="003203F4" w:rsidRPr="0009103F" w:rsidRDefault="003203F4" w:rsidP="0009103F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Paul Ryan</w:t>
      </w: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3C5222" w:rsidRDefault="003203F4" w:rsidP="00FD23D3">
      <w:pPr>
        <w:rPr>
          <w:rFonts w:ascii="Arial" w:hAnsi="Arial" w:cs="Arial"/>
          <w:b/>
          <w:bCs/>
          <w:spacing w:val="-3"/>
          <w:sz w:val="16"/>
          <w:szCs w:val="16"/>
        </w:rPr>
      </w:pPr>
    </w:p>
    <w:p w:rsidR="003203F4" w:rsidRPr="00FA3C78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  <w:r w:rsidRPr="00FA3C78">
        <w:rPr>
          <w:rFonts w:ascii="Arial" w:hAnsi="Arial" w:cs="Arial"/>
          <w:b/>
          <w:bCs/>
          <w:spacing w:val="-3"/>
          <w:sz w:val="22"/>
          <w:szCs w:val="22"/>
        </w:rPr>
        <w:t>DENTAL HYGENISTS, DENTAL THERAPISTS AND ORAL HEALTH THERAPISTS PANEL OF ASSESSORS</w:t>
      </w:r>
    </w:p>
    <w:p w:rsidR="003203F4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5C2B29">
          <w:type w:val="continuous"/>
          <w:pgSz w:w="11907" w:h="16840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3203F4" w:rsidRPr="00FA3C78" w:rsidRDefault="003203F4" w:rsidP="0009103F">
      <w:pPr>
        <w:ind w:left="1" w:firstLine="283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Genevieve Bailey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 xml:space="preserve">Julie Barker </w:t>
      </w:r>
    </w:p>
    <w:p w:rsidR="003203F4" w:rsidRDefault="003203F4" w:rsidP="007F097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Janice Okine</w:t>
      </w:r>
    </w:p>
    <w:p w:rsidR="003203F4" w:rsidRDefault="003203F4" w:rsidP="007F097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</w:p>
    <w:p w:rsidR="003203F4" w:rsidRPr="007F0979" w:rsidRDefault="003203F4" w:rsidP="007F097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</w:p>
    <w:p w:rsidR="003203F4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09103F">
          <w:type w:val="continuous"/>
          <w:pgSz w:w="11907" w:h="16840" w:code="9"/>
          <w:pgMar w:top="1134" w:right="1418" w:bottom="851" w:left="1418" w:header="709" w:footer="709" w:gutter="0"/>
          <w:cols w:num="2" w:space="708"/>
          <w:titlePg/>
          <w:docGrid w:linePitch="360"/>
        </w:sectPr>
      </w:pPr>
    </w:p>
    <w:p w:rsidR="003203F4" w:rsidRPr="00FA3C78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DENTISTS </w:t>
      </w:r>
      <w:r w:rsidRPr="00FA3C78">
        <w:rPr>
          <w:rFonts w:ascii="Arial" w:hAnsi="Arial" w:cs="Arial"/>
          <w:b/>
          <w:bCs/>
          <w:spacing w:val="-3"/>
          <w:sz w:val="22"/>
          <w:szCs w:val="22"/>
        </w:rPr>
        <w:t>PANEL OF ASSESSORS</w:t>
      </w:r>
    </w:p>
    <w:p w:rsidR="003203F4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5C2B29">
          <w:headerReference w:type="first" r:id="rId8"/>
          <w:type w:val="continuous"/>
          <w:pgSz w:w="11907" w:h="16840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lastRenderedPageBreak/>
        <w:t>Julee Birch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Geoffrey Cheyne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 xml:space="preserve">Paul Close </w:t>
      </w: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Andrew Draper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</w:r>
      <w:r w:rsidR="0004684A">
        <w:rPr>
          <w:rFonts w:ascii="Arial" w:hAnsi="Arial" w:cs="Arial"/>
          <w:bCs/>
          <w:spacing w:val="-3"/>
          <w:sz w:val="22"/>
          <w:szCs w:val="22"/>
        </w:rPr>
        <w:t xml:space="preserve">Astor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Mario de </w:t>
      </w:r>
      <w:r w:rsidRPr="00FA3C78">
        <w:rPr>
          <w:rFonts w:ascii="Arial" w:hAnsi="Arial" w:cs="Arial"/>
          <w:bCs/>
          <w:spacing w:val="-3"/>
          <w:sz w:val="22"/>
          <w:szCs w:val="22"/>
        </w:rPr>
        <w:t>Silva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Petrina Bowden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Candy Fung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Christine Furness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Heather Kendall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Brett Kerr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David Keys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Irina Leonida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Andrea Rung</w:t>
      </w:r>
    </w:p>
    <w:p w:rsidR="003203F4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Poya Sobhanian</w:t>
      </w:r>
    </w:p>
    <w:p w:rsidR="003203F4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Ralph Reid</w:t>
      </w:r>
    </w:p>
    <w:p w:rsidR="003203F4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5C2B29">
          <w:type w:val="continuous"/>
          <w:pgSz w:w="11907" w:h="16840" w:code="9"/>
          <w:pgMar w:top="1134" w:right="1418" w:bottom="851" w:left="1418" w:header="709" w:footer="709" w:gutter="0"/>
          <w:cols w:num="3" w:space="708"/>
          <w:titlePg/>
          <w:docGrid w:linePitch="360"/>
        </w:sectPr>
      </w:pPr>
    </w:p>
    <w:p w:rsidR="003203F4" w:rsidRPr="00FA3C78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3203F4" w:rsidRPr="00FA3C78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  <w:r w:rsidRPr="00FA3C78">
        <w:rPr>
          <w:rFonts w:ascii="Arial" w:hAnsi="Arial" w:cs="Arial"/>
          <w:b/>
          <w:bCs/>
          <w:spacing w:val="-3"/>
          <w:sz w:val="22"/>
          <w:szCs w:val="22"/>
        </w:rPr>
        <w:t>MEDICAL PRACTITIONERS PANEL OF ASSESSORS</w:t>
      </w:r>
    </w:p>
    <w:p w:rsidR="003203F4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5C2B29">
          <w:type w:val="continuous"/>
          <w:pgSz w:w="11907" w:h="16840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Jules Black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Eileen Burkett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Brian De’Ambrosis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David Evans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Kong Hai Goh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Steven Goode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Neville Hacker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Michael Humphrey</w:t>
      </w:r>
    </w:p>
    <w:p w:rsidR="003203F4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  <w:r w:rsidRPr="00856376">
        <w:rPr>
          <w:rFonts w:ascii="Arial" w:hAnsi="Arial" w:cs="Arial"/>
          <w:bCs/>
          <w:spacing w:val="-3"/>
          <w:sz w:val="22"/>
          <w:szCs w:val="22"/>
        </w:rPr>
        <w:t>Robert Kable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Errol Maguire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Elizabeth McVie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Johnathan Osborne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John Phipps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Glenda Powell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 xml:space="preserve">David Rosengren 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Ross Taylor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Margaret Turner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Debra Carroll</w:t>
      </w: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 xml:space="preserve">Jennifer Cavanagh 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</w:r>
      <w:r w:rsidRPr="00FA3C78">
        <w:rPr>
          <w:rFonts w:ascii="Arial" w:hAnsi="Arial" w:cs="Arial"/>
          <w:bCs/>
          <w:spacing w:val="-3"/>
          <w:sz w:val="22"/>
          <w:szCs w:val="22"/>
        </w:rPr>
        <w:t>Theodore Chamberlain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</w:r>
      <w:r w:rsidRPr="00FA3C78">
        <w:rPr>
          <w:rFonts w:ascii="Arial" w:hAnsi="Arial" w:cs="Arial"/>
          <w:bCs/>
          <w:spacing w:val="-3"/>
          <w:sz w:val="22"/>
          <w:szCs w:val="22"/>
        </w:rPr>
        <w:t>Eleanor Chew</w:t>
      </w: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Glynn Kelly</w:t>
      </w: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Diana Khursandi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</w:r>
      <w:r w:rsidRPr="00FA3C78">
        <w:rPr>
          <w:rFonts w:ascii="Arial" w:hAnsi="Arial" w:cs="Arial"/>
          <w:bCs/>
          <w:spacing w:val="-3"/>
          <w:sz w:val="22"/>
          <w:szCs w:val="22"/>
        </w:rPr>
        <w:t>Heather Parker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Harpreat Moudgil</w:t>
      </w:r>
    </w:p>
    <w:p w:rsidR="003203F4" w:rsidRPr="00FA3C78" w:rsidRDefault="003203F4" w:rsidP="00D21067">
      <w:pPr>
        <w:ind w:left="284" w:right="-710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</w:r>
      <w:r w:rsidRPr="00FA3C78">
        <w:rPr>
          <w:rFonts w:ascii="Arial" w:hAnsi="Arial" w:cs="Arial"/>
          <w:bCs/>
          <w:spacing w:val="-3"/>
          <w:sz w:val="22"/>
          <w:szCs w:val="22"/>
        </w:rPr>
        <w:t>Subramanian Purushothaman</w:t>
      </w:r>
    </w:p>
    <w:p w:rsidR="003203F4" w:rsidRPr="00FA3C78" w:rsidRDefault="003203F4" w:rsidP="00D21067">
      <w:pPr>
        <w:ind w:left="284" w:right="-993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</w:r>
      <w:r w:rsidRPr="00FA3C78">
        <w:rPr>
          <w:rFonts w:ascii="Arial" w:hAnsi="Arial" w:cs="Arial"/>
          <w:bCs/>
          <w:spacing w:val="-3"/>
          <w:sz w:val="22"/>
          <w:szCs w:val="22"/>
        </w:rPr>
        <w:t>Bhargavaraman Ramanathapura</w:t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</w:r>
      <w:r w:rsidRPr="00FA3C78">
        <w:rPr>
          <w:rFonts w:ascii="Arial" w:hAnsi="Arial" w:cs="Arial"/>
          <w:bCs/>
          <w:spacing w:val="-3"/>
          <w:sz w:val="22"/>
          <w:szCs w:val="22"/>
        </w:rPr>
        <w:t>Lynette Reeves</w:t>
      </w: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 xml:space="preserve">Debra Wardle </w:t>
      </w: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34397B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  <w:t>Bernard Whitefield</w:t>
      </w:r>
    </w:p>
    <w:p w:rsidR="003203F4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5C2B29">
          <w:type w:val="continuous"/>
          <w:pgSz w:w="11907" w:h="16840" w:code="9"/>
          <w:pgMar w:top="1134" w:right="1418" w:bottom="851" w:left="1418" w:header="709" w:footer="709" w:gutter="0"/>
          <w:cols w:num="3" w:space="708"/>
          <w:titlePg/>
          <w:docGrid w:linePitch="360"/>
        </w:sectPr>
      </w:pPr>
    </w:p>
    <w:p w:rsidR="003203F4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3203F4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5C2B29">
          <w:type w:val="continuous"/>
          <w:pgSz w:w="11907" w:h="16840" w:code="9"/>
          <w:pgMar w:top="1134" w:right="1418" w:bottom="851" w:left="1418" w:header="709" w:footer="709" w:gutter="0"/>
          <w:cols w:num="3" w:space="708"/>
          <w:titlePg/>
          <w:docGrid w:linePitch="360"/>
        </w:sectPr>
      </w:pPr>
    </w:p>
    <w:p w:rsidR="003203F4" w:rsidRPr="0034397B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MEDICAL RADIATION PRACTITIONER</w:t>
      </w:r>
      <w:r w:rsidRPr="0034397B">
        <w:rPr>
          <w:rFonts w:ascii="Arial" w:hAnsi="Arial" w:cs="Arial"/>
          <w:b/>
          <w:bCs/>
          <w:spacing w:val="-3"/>
          <w:sz w:val="22"/>
          <w:szCs w:val="22"/>
        </w:rPr>
        <w:t>S PANEL OF ASSESSORS</w:t>
      </w:r>
    </w:p>
    <w:p w:rsidR="003203F4" w:rsidRPr="0034397B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34397B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34397B">
        <w:rPr>
          <w:rFonts w:ascii="Arial" w:hAnsi="Arial" w:cs="Arial"/>
          <w:bCs/>
          <w:spacing w:val="-3"/>
          <w:sz w:val="22"/>
          <w:szCs w:val="22"/>
        </w:rPr>
        <w:t>Kathleene Dower</w:t>
      </w:r>
    </w:p>
    <w:p w:rsidR="003203F4" w:rsidRPr="0034397B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34397B">
        <w:rPr>
          <w:rFonts w:ascii="Arial" w:hAnsi="Arial" w:cs="Arial"/>
          <w:bCs/>
          <w:spacing w:val="-3"/>
          <w:sz w:val="22"/>
          <w:szCs w:val="22"/>
        </w:rPr>
        <w:tab/>
        <w:t>Ly</w:t>
      </w:r>
      <w:r w:rsidR="0004684A">
        <w:rPr>
          <w:rFonts w:ascii="Arial" w:hAnsi="Arial" w:cs="Arial"/>
          <w:bCs/>
          <w:spacing w:val="-3"/>
          <w:sz w:val="22"/>
          <w:szCs w:val="22"/>
        </w:rPr>
        <w:t>n</w:t>
      </w:r>
      <w:r w:rsidRPr="0034397B">
        <w:rPr>
          <w:rFonts w:ascii="Arial" w:hAnsi="Arial" w:cs="Arial"/>
          <w:bCs/>
          <w:spacing w:val="-3"/>
          <w:sz w:val="22"/>
          <w:szCs w:val="22"/>
        </w:rPr>
        <w:t>dajane Michel</w:t>
      </w:r>
    </w:p>
    <w:p w:rsidR="003203F4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3203F4" w:rsidRPr="00FA3C78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  <w:r w:rsidRPr="00FA3C78">
        <w:rPr>
          <w:rFonts w:ascii="Arial" w:hAnsi="Arial" w:cs="Arial"/>
          <w:b/>
          <w:bCs/>
          <w:spacing w:val="-3"/>
          <w:sz w:val="22"/>
          <w:szCs w:val="22"/>
        </w:rPr>
        <w:t xml:space="preserve">NURSING </w:t>
      </w:r>
      <w:r>
        <w:rPr>
          <w:rFonts w:ascii="Arial" w:hAnsi="Arial" w:cs="Arial"/>
          <w:b/>
          <w:bCs/>
          <w:spacing w:val="-3"/>
          <w:sz w:val="22"/>
          <w:szCs w:val="22"/>
        </w:rPr>
        <w:t>AND</w:t>
      </w:r>
      <w:r w:rsidRPr="00FA3C78">
        <w:rPr>
          <w:rFonts w:ascii="Arial" w:hAnsi="Arial" w:cs="Arial"/>
          <w:b/>
          <w:bCs/>
          <w:spacing w:val="-3"/>
          <w:sz w:val="22"/>
          <w:szCs w:val="22"/>
        </w:rPr>
        <w:t xml:space="preserve"> MIDWIFERY PANEL OF ASSESSORS</w:t>
      </w:r>
    </w:p>
    <w:p w:rsidR="003203F4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5C2B29">
          <w:type w:val="continuous"/>
          <w:pgSz w:w="11907" w:h="16840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3203F4" w:rsidRPr="00FA3C78" w:rsidRDefault="003203F4" w:rsidP="00FD23D3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 xml:space="preserve">Kim Forrester 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 xml:space="preserve">Stephen Lewis 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Debra Nizette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Mary Sidebotham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Barbara Soong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Jocelyn Toohill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Andrew Urquhart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Beryl Valentine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Marie Arope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Nicolle Alexander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Marchelle Armstrong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Mary Barnett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Natalie Brook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Cynthia Collyer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Laura Dyer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James McNab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Ibolya Patane</w:t>
      </w: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Chris Small</w:t>
      </w:r>
    </w:p>
    <w:p w:rsidR="003203F4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Jane Truscott</w:t>
      </w:r>
    </w:p>
    <w:p w:rsidR="003203F4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5C2B29">
          <w:type w:val="continuous"/>
          <w:pgSz w:w="11907" w:h="16840" w:code="9"/>
          <w:pgMar w:top="1134" w:right="1418" w:bottom="851" w:left="1418" w:header="709" w:footer="709" w:gutter="0"/>
          <w:cols w:num="3" w:space="708"/>
          <w:titlePg/>
          <w:docGrid w:linePitch="360"/>
        </w:sectPr>
      </w:pPr>
    </w:p>
    <w:p w:rsidR="003203F4" w:rsidRDefault="003203F4" w:rsidP="00FD23D3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3203F4" w:rsidRPr="00FA3C78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  <w:r w:rsidRPr="00FA3C78">
        <w:rPr>
          <w:rFonts w:ascii="Arial" w:hAnsi="Arial" w:cs="Arial"/>
          <w:b/>
          <w:bCs/>
          <w:spacing w:val="-3"/>
          <w:sz w:val="22"/>
          <w:szCs w:val="22"/>
        </w:rPr>
        <w:t>OCCUPATIONAL THERAPISTS PANEL OF ASSESSORS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FA3C78">
        <w:rPr>
          <w:rFonts w:ascii="Arial" w:hAnsi="Arial" w:cs="Arial"/>
          <w:bCs/>
          <w:spacing w:val="-3"/>
          <w:sz w:val="22"/>
          <w:szCs w:val="22"/>
        </w:rPr>
        <w:t>Margaret Cook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Marea Webb</w:t>
      </w:r>
    </w:p>
    <w:p w:rsidR="003203F4" w:rsidRPr="0034397B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Danielle Bull</w:t>
      </w:r>
    </w:p>
    <w:p w:rsidR="003203F4" w:rsidRPr="00FA3C78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3203F4" w:rsidRPr="00FA3C78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  <w:r w:rsidRPr="00FA3C78">
        <w:rPr>
          <w:rFonts w:ascii="Arial" w:hAnsi="Arial" w:cs="Arial"/>
          <w:b/>
          <w:bCs/>
          <w:spacing w:val="-3"/>
          <w:sz w:val="22"/>
          <w:szCs w:val="22"/>
        </w:rPr>
        <w:t>PHARMACISTS PANEL OF ASSESSORS</w:t>
      </w:r>
    </w:p>
    <w:p w:rsidR="003203F4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5C2B29">
          <w:type w:val="continuous"/>
          <w:pgSz w:w="11907" w:h="16840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 xml:space="preserve">Andrew Petrie 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Karalyn Huxhagen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Kerrie Kensell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Pam Matthers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  <w:t>Nanette Cawcutt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Brett Muller</w:t>
      </w: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Gail Neilson</w:t>
      </w:r>
    </w:p>
    <w:p w:rsidR="003203F4" w:rsidRPr="0034397B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5A34F0">
        <w:rPr>
          <w:rFonts w:ascii="Arial" w:hAnsi="Arial" w:cs="Arial"/>
          <w:bCs/>
          <w:spacing w:val="-3"/>
          <w:sz w:val="22"/>
          <w:szCs w:val="22"/>
        </w:rPr>
        <w:t>Margaret Robinson</w:t>
      </w:r>
    </w:p>
    <w:p w:rsidR="003203F4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5C2B29">
          <w:type w:val="continuous"/>
          <w:pgSz w:w="11907" w:h="16840" w:code="9"/>
          <w:pgMar w:top="1134" w:right="1418" w:bottom="851" w:left="1418" w:header="709" w:footer="709" w:gutter="0"/>
          <w:cols w:num="3" w:space="708"/>
          <w:titlePg/>
          <w:docGrid w:linePitch="360"/>
        </w:sectPr>
      </w:pPr>
    </w:p>
    <w:p w:rsidR="003203F4" w:rsidRPr="00FA3C78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3203F4" w:rsidRPr="00FA3C78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  <w:r w:rsidRPr="00FA3C78">
        <w:rPr>
          <w:rFonts w:ascii="Arial" w:hAnsi="Arial" w:cs="Arial"/>
          <w:b/>
          <w:bCs/>
          <w:spacing w:val="-3"/>
          <w:sz w:val="22"/>
          <w:szCs w:val="22"/>
        </w:rPr>
        <w:t>PHYSIOTHERAPISTS PANEL OF ASSESSORS</w:t>
      </w:r>
    </w:p>
    <w:p w:rsidR="003203F4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5C2B29">
          <w:type w:val="continuous"/>
          <w:pgSz w:w="11907" w:h="16840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Mark Brown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Stephen Boyd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 xml:space="preserve">Neil Tuttle </w:t>
      </w:r>
    </w:p>
    <w:p w:rsidR="003203F4" w:rsidRPr="0034397B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Melissa Locke</w:t>
      </w:r>
    </w:p>
    <w:p w:rsidR="003203F4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CE518A">
          <w:type w:val="continuous"/>
          <w:pgSz w:w="11907" w:h="16840" w:code="9"/>
          <w:pgMar w:top="1134" w:right="1418" w:bottom="851" w:left="1418" w:header="709" w:footer="709" w:gutter="0"/>
          <w:cols w:num="3" w:space="708"/>
          <w:titlePg/>
          <w:docGrid w:linePitch="360"/>
        </w:sectPr>
      </w:pPr>
    </w:p>
    <w:p w:rsidR="003203F4" w:rsidRPr="00FA3C78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3203F4" w:rsidRPr="00FA3C78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  <w:r w:rsidRPr="00FA3C78">
        <w:rPr>
          <w:rFonts w:ascii="Arial" w:hAnsi="Arial" w:cs="Arial"/>
          <w:b/>
          <w:bCs/>
          <w:spacing w:val="-3"/>
          <w:sz w:val="22"/>
          <w:szCs w:val="22"/>
        </w:rPr>
        <w:t>PODIATRISTS PANEL OF ASSESSORS</w:t>
      </w:r>
    </w:p>
    <w:p w:rsidR="003203F4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FA3C78">
        <w:rPr>
          <w:rFonts w:ascii="Arial" w:hAnsi="Arial" w:cs="Arial"/>
          <w:bCs/>
          <w:spacing w:val="-3"/>
          <w:sz w:val="22"/>
          <w:szCs w:val="22"/>
        </w:rPr>
        <w:t>Nadine Archibald</w:t>
      </w:r>
    </w:p>
    <w:p w:rsidR="003203F4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3203F4" w:rsidRPr="00FA3C78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</w:pPr>
      <w:r w:rsidRPr="00FA3C78">
        <w:rPr>
          <w:rFonts w:ascii="Arial" w:hAnsi="Arial" w:cs="Arial"/>
          <w:b/>
          <w:bCs/>
          <w:spacing w:val="-3"/>
          <w:sz w:val="22"/>
          <w:szCs w:val="22"/>
        </w:rPr>
        <w:t>PSYCHOLOGISTS PANEL OF ASSESSORS</w:t>
      </w:r>
    </w:p>
    <w:p w:rsidR="003203F4" w:rsidRDefault="003203F4" w:rsidP="005C2B29">
      <w:pPr>
        <w:ind w:left="284"/>
        <w:rPr>
          <w:rFonts w:ascii="Arial" w:hAnsi="Arial" w:cs="Arial"/>
          <w:b/>
          <w:bCs/>
          <w:spacing w:val="-3"/>
          <w:sz w:val="22"/>
          <w:szCs w:val="22"/>
        </w:rPr>
        <w:sectPr w:rsidR="003203F4" w:rsidSect="005C2B29">
          <w:type w:val="continuous"/>
          <w:pgSz w:w="11907" w:h="16840" w:code="9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>Deborah Anderson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Karen Butler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 xml:space="preserve">Rebekah Doley 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Roger Do</w:t>
      </w:r>
      <w:r w:rsidR="0004684A">
        <w:rPr>
          <w:rFonts w:ascii="Arial" w:hAnsi="Arial" w:cs="Arial"/>
          <w:bCs/>
          <w:spacing w:val="-3"/>
          <w:sz w:val="22"/>
          <w:szCs w:val="22"/>
        </w:rPr>
        <w:t>o</w:t>
      </w:r>
      <w:r w:rsidRPr="00FA3C78">
        <w:rPr>
          <w:rFonts w:ascii="Arial" w:hAnsi="Arial" w:cs="Arial"/>
          <w:bCs/>
          <w:spacing w:val="-3"/>
          <w:sz w:val="22"/>
          <w:szCs w:val="22"/>
        </w:rPr>
        <w:t xml:space="preserve">ley 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Andrea Quinn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Julie Sim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 xml:space="preserve">Karen Sullivan 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Steve Brimstone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</w:r>
      <w:r w:rsidRPr="00FA3C78">
        <w:rPr>
          <w:rFonts w:ascii="Arial" w:hAnsi="Arial" w:cs="Arial"/>
          <w:bCs/>
          <w:spacing w:val="-3"/>
          <w:sz w:val="22"/>
          <w:szCs w:val="22"/>
        </w:rPr>
        <w:t>Nicole French</w:t>
      </w: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  <w:t>Katarina Fritzon</w:t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Jane Harte</w:t>
      </w: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Steve Morgan</w:t>
      </w: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Pr="00FA3C78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Kelleigh Ryan</w:t>
      </w: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Default="003203F4" w:rsidP="005C2B29">
      <w:pPr>
        <w:ind w:left="284"/>
        <w:rPr>
          <w:rFonts w:ascii="Arial" w:hAnsi="Arial" w:cs="Arial"/>
          <w:bCs/>
          <w:spacing w:val="-3"/>
          <w:sz w:val="22"/>
          <w:szCs w:val="22"/>
        </w:rPr>
        <w:sectPr w:rsidR="003203F4" w:rsidSect="005C2B29">
          <w:type w:val="continuous"/>
          <w:pgSz w:w="11907" w:h="16840" w:code="9"/>
          <w:pgMar w:top="1134" w:right="1418" w:bottom="851" w:left="1418" w:header="709" w:footer="709" w:gutter="0"/>
          <w:cols w:num="3" w:space="708"/>
          <w:titlePg/>
          <w:docGrid w:linePitch="360"/>
        </w:sectPr>
      </w:pPr>
      <w:r w:rsidRPr="00FA3C78">
        <w:rPr>
          <w:rFonts w:ascii="Arial" w:hAnsi="Arial" w:cs="Arial"/>
          <w:bCs/>
          <w:spacing w:val="-3"/>
          <w:sz w:val="22"/>
          <w:szCs w:val="22"/>
        </w:rPr>
        <w:tab/>
        <w:t>Gayle Sticher</w:t>
      </w:r>
      <w:r w:rsidRPr="00FA3C78">
        <w:rPr>
          <w:rFonts w:ascii="Arial" w:hAnsi="Arial" w:cs="Arial"/>
          <w:bCs/>
          <w:spacing w:val="-3"/>
          <w:sz w:val="22"/>
          <w:szCs w:val="22"/>
        </w:rPr>
        <w:tab/>
      </w:r>
    </w:p>
    <w:p w:rsidR="003203F4" w:rsidRDefault="003203F4" w:rsidP="005C2B29"/>
    <w:sectPr w:rsidR="003203F4" w:rsidSect="005C2B29">
      <w:type w:val="continuous"/>
      <w:pgSz w:w="11907" w:h="16840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3B" w:rsidRDefault="00330C3B">
      <w:r>
        <w:separator/>
      </w:r>
    </w:p>
  </w:endnote>
  <w:endnote w:type="continuationSeparator" w:id="0">
    <w:p w:rsidR="00330C3B" w:rsidRDefault="0033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3B" w:rsidRDefault="00330C3B">
      <w:r>
        <w:separator/>
      </w:r>
    </w:p>
  </w:footnote>
  <w:footnote w:type="continuationSeparator" w:id="0">
    <w:p w:rsidR="00330C3B" w:rsidRDefault="00330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F4" w:rsidRPr="00D75134" w:rsidRDefault="003203F4" w:rsidP="00CF7A67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3203F4" w:rsidRPr="00D75134" w:rsidRDefault="003203F4" w:rsidP="00CF7A67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3203F4" w:rsidRPr="001E209B" w:rsidRDefault="003203F4" w:rsidP="00CF7A67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</w:t>
    </w:r>
    <w:r w:rsidRPr="001B644D">
      <w:rPr>
        <w:rFonts w:ascii="Arial" w:hAnsi="Arial" w:cs="Arial"/>
        <w:b/>
        <w:sz w:val="22"/>
        <w:szCs w:val="22"/>
      </w:rPr>
      <w:t xml:space="preserve">t – </w:t>
    </w:r>
    <w:r w:rsidR="0034002D">
      <w:rPr>
        <w:rFonts w:ascii="Arial" w:hAnsi="Arial" w:cs="Arial"/>
        <w:b/>
        <w:sz w:val="22"/>
        <w:szCs w:val="22"/>
      </w:rPr>
      <w:t>August</w:t>
    </w:r>
    <w:r w:rsidR="00B10EC9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2015</w:t>
    </w:r>
  </w:p>
  <w:p w:rsidR="003203F4" w:rsidRDefault="003203F4" w:rsidP="00CF7A67">
    <w:pPr>
      <w:pStyle w:val="Header"/>
      <w:tabs>
        <w:tab w:val="clear" w:pos="4153"/>
        <w:tab w:val="clear" w:pos="8306"/>
        <w:tab w:val="left" w:pos="1125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1417B5">
      <w:rPr>
        <w:rFonts w:ascii="Arial" w:hAnsi="Arial" w:cs="Arial"/>
        <w:b/>
        <w:sz w:val="22"/>
        <w:szCs w:val="22"/>
        <w:u w:val="single"/>
      </w:rPr>
      <w:t xml:space="preserve">Appointment of </w:t>
    </w:r>
    <w:r>
      <w:rPr>
        <w:rFonts w:ascii="Arial" w:hAnsi="Arial" w:cs="Arial"/>
        <w:b/>
        <w:sz w:val="22"/>
        <w:szCs w:val="22"/>
        <w:u w:val="single"/>
      </w:rPr>
      <w:t>members to health panels of assessors</w:t>
    </w:r>
  </w:p>
  <w:p w:rsidR="003203F4" w:rsidRDefault="003203F4" w:rsidP="00CF7A6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:rsidR="003203F4" w:rsidRPr="00DE47FE" w:rsidRDefault="003203F4" w:rsidP="00CF7A67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  <w:p w:rsidR="003203F4" w:rsidRDefault="003203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2D" w:rsidRPr="0034002D" w:rsidRDefault="0034002D" w:rsidP="00340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7F2ABD"/>
    <w:multiLevelType w:val="hybridMultilevel"/>
    <w:tmpl w:val="623AC6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77D1F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8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DBF2768"/>
    <w:multiLevelType w:val="multilevel"/>
    <w:tmpl w:val="30745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0CC3A12"/>
    <w:multiLevelType w:val="hybridMultilevel"/>
    <w:tmpl w:val="9DB46DA6"/>
    <w:lvl w:ilvl="0" w:tplc="8EE8BC8E">
      <w:start w:val="1"/>
      <w:numFmt w:val="decimal"/>
      <w:lvlText w:val="ATTACHMENT %1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21" w15:restartNumberingAfterBreak="0">
    <w:nsid w:val="5C380916"/>
    <w:multiLevelType w:val="hybridMultilevel"/>
    <w:tmpl w:val="D776776E"/>
    <w:lvl w:ilvl="0" w:tplc="5950E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23" w15:restartNumberingAfterBreak="0">
    <w:nsid w:val="6E0A3292"/>
    <w:multiLevelType w:val="hybridMultilevel"/>
    <w:tmpl w:val="CB261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7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1"/>
  </w:num>
  <w:num w:numId="4">
    <w:abstractNumId w:val="26"/>
  </w:num>
  <w:num w:numId="5">
    <w:abstractNumId w:val="20"/>
  </w:num>
  <w:num w:numId="6">
    <w:abstractNumId w:val="4"/>
  </w:num>
  <w:num w:numId="7">
    <w:abstractNumId w:val="18"/>
  </w:num>
  <w:num w:numId="8">
    <w:abstractNumId w:val="2"/>
  </w:num>
  <w:num w:numId="9">
    <w:abstractNumId w:val="14"/>
  </w:num>
  <w:num w:numId="10">
    <w:abstractNumId w:val="2"/>
  </w:num>
  <w:num w:numId="11">
    <w:abstractNumId w:val="26"/>
  </w:num>
  <w:num w:numId="12">
    <w:abstractNumId w:val="20"/>
  </w:num>
  <w:num w:numId="13">
    <w:abstractNumId w:val="4"/>
  </w:num>
  <w:num w:numId="14">
    <w:abstractNumId w:val="18"/>
  </w:num>
  <w:num w:numId="15">
    <w:abstractNumId w:val="7"/>
  </w:num>
  <w:num w:numId="16">
    <w:abstractNumId w:val="3"/>
  </w:num>
  <w:num w:numId="17">
    <w:abstractNumId w:val="15"/>
  </w:num>
  <w:num w:numId="18">
    <w:abstractNumId w:val="21"/>
  </w:num>
  <w:num w:numId="19">
    <w:abstractNumId w:val="21"/>
  </w:num>
  <w:num w:numId="20">
    <w:abstractNumId w:val="21"/>
  </w:num>
  <w:num w:numId="21">
    <w:abstractNumId w:val="17"/>
  </w:num>
  <w:num w:numId="22">
    <w:abstractNumId w:val="23"/>
  </w:num>
  <w:num w:numId="23">
    <w:abstractNumId w:val="10"/>
  </w:num>
  <w:num w:numId="24">
    <w:abstractNumId w:val="8"/>
  </w:num>
  <w:num w:numId="25">
    <w:abstractNumId w:val="13"/>
  </w:num>
  <w:num w:numId="26">
    <w:abstractNumId w:val="16"/>
  </w:num>
  <w:num w:numId="27">
    <w:abstractNumId w:val="25"/>
  </w:num>
  <w:num w:numId="28">
    <w:abstractNumId w:val="9"/>
  </w:num>
  <w:num w:numId="29">
    <w:abstractNumId w:val="28"/>
  </w:num>
  <w:num w:numId="30">
    <w:abstractNumId w:val="5"/>
  </w:num>
  <w:num w:numId="31">
    <w:abstractNumId w:val="24"/>
  </w:num>
  <w:num w:numId="32">
    <w:abstractNumId w:val="19"/>
  </w:num>
  <w:num w:numId="33">
    <w:abstractNumId w:val="22"/>
  </w:num>
  <w:num w:numId="3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6"/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75"/>
    <w:rsid w:val="00003361"/>
    <w:rsid w:val="000057E5"/>
    <w:rsid w:val="00011232"/>
    <w:rsid w:val="00014C62"/>
    <w:rsid w:val="0002206A"/>
    <w:rsid w:val="00031C64"/>
    <w:rsid w:val="000320CB"/>
    <w:rsid w:val="00032406"/>
    <w:rsid w:val="00034433"/>
    <w:rsid w:val="00034AC9"/>
    <w:rsid w:val="0003512E"/>
    <w:rsid w:val="00040BA9"/>
    <w:rsid w:val="00041D91"/>
    <w:rsid w:val="0004684A"/>
    <w:rsid w:val="00046AA5"/>
    <w:rsid w:val="00051507"/>
    <w:rsid w:val="00055A6E"/>
    <w:rsid w:val="00056D3E"/>
    <w:rsid w:val="00057669"/>
    <w:rsid w:val="000612E9"/>
    <w:rsid w:val="00064ABC"/>
    <w:rsid w:val="00064AD7"/>
    <w:rsid w:val="00064FFC"/>
    <w:rsid w:val="00066700"/>
    <w:rsid w:val="00076BA8"/>
    <w:rsid w:val="00076D8B"/>
    <w:rsid w:val="00077375"/>
    <w:rsid w:val="000812B4"/>
    <w:rsid w:val="000853F5"/>
    <w:rsid w:val="0009103F"/>
    <w:rsid w:val="000A4048"/>
    <w:rsid w:val="000A537A"/>
    <w:rsid w:val="000A7942"/>
    <w:rsid w:val="000B287F"/>
    <w:rsid w:val="000B73F3"/>
    <w:rsid w:val="000C03CE"/>
    <w:rsid w:val="000C1053"/>
    <w:rsid w:val="000D0551"/>
    <w:rsid w:val="000F113D"/>
    <w:rsid w:val="000F2B90"/>
    <w:rsid w:val="000F6B44"/>
    <w:rsid w:val="00102B34"/>
    <w:rsid w:val="0010530E"/>
    <w:rsid w:val="00110249"/>
    <w:rsid w:val="001128F3"/>
    <w:rsid w:val="00114555"/>
    <w:rsid w:val="00115371"/>
    <w:rsid w:val="00116078"/>
    <w:rsid w:val="00124D53"/>
    <w:rsid w:val="0012532C"/>
    <w:rsid w:val="00125E2D"/>
    <w:rsid w:val="001267F0"/>
    <w:rsid w:val="00135075"/>
    <w:rsid w:val="001417B5"/>
    <w:rsid w:val="00142877"/>
    <w:rsid w:val="001466FC"/>
    <w:rsid w:val="0015381C"/>
    <w:rsid w:val="001539E2"/>
    <w:rsid w:val="00153D5A"/>
    <w:rsid w:val="001576DD"/>
    <w:rsid w:val="0016666A"/>
    <w:rsid w:val="00167159"/>
    <w:rsid w:val="00170072"/>
    <w:rsid w:val="00170470"/>
    <w:rsid w:val="00172379"/>
    <w:rsid w:val="00181058"/>
    <w:rsid w:val="00181CD8"/>
    <w:rsid w:val="00184BF9"/>
    <w:rsid w:val="00185703"/>
    <w:rsid w:val="001912DA"/>
    <w:rsid w:val="001A1262"/>
    <w:rsid w:val="001B011E"/>
    <w:rsid w:val="001B644D"/>
    <w:rsid w:val="001C0045"/>
    <w:rsid w:val="001C23D7"/>
    <w:rsid w:val="001C2DAD"/>
    <w:rsid w:val="001C6CE6"/>
    <w:rsid w:val="001D004C"/>
    <w:rsid w:val="001D2C72"/>
    <w:rsid w:val="001E04E9"/>
    <w:rsid w:val="001E209B"/>
    <w:rsid w:val="001E4D78"/>
    <w:rsid w:val="001E6E19"/>
    <w:rsid w:val="001E6F36"/>
    <w:rsid w:val="001F2BA8"/>
    <w:rsid w:val="001F2E12"/>
    <w:rsid w:val="00202207"/>
    <w:rsid w:val="00202F03"/>
    <w:rsid w:val="00203F06"/>
    <w:rsid w:val="0020524C"/>
    <w:rsid w:val="0021116D"/>
    <w:rsid w:val="00212A0A"/>
    <w:rsid w:val="002134F9"/>
    <w:rsid w:val="002137B3"/>
    <w:rsid w:val="00216F8B"/>
    <w:rsid w:val="00217F50"/>
    <w:rsid w:val="00222CE8"/>
    <w:rsid w:val="00227765"/>
    <w:rsid w:val="00227AE4"/>
    <w:rsid w:val="002360AC"/>
    <w:rsid w:val="00237E17"/>
    <w:rsid w:val="0025046C"/>
    <w:rsid w:val="0025129E"/>
    <w:rsid w:val="002519F5"/>
    <w:rsid w:val="00260B21"/>
    <w:rsid w:val="0027543B"/>
    <w:rsid w:val="00284EE6"/>
    <w:rsid w:val="00285764"/>
    <w:rsid w:val="002976EC"/>
    <w:rsid w:val="002A4C5F"/>
    <w:rsid w:val="002B20E8"/>
    <w:rsid w:val="002B7E1F"/>
    <w:rsid w:val="002C5A3C"/>
    <w:rsid w:val="002C5BA0"/>
    <w:rsid w:val="002D0602"/>
    <w:rsid w:val="002D3383"/>
    <w:rsid w:val="002E5EB8"/>
    <w:rsid w:val="002E729C"/>
    <w:rsid w:val="002F4A95"/>
    <w:rsid w:val="002F7590"/>
    <w:rsid w:val="003007CF"/>
    <w:rsid w:val="00300B34"/>
    <w:rsid w:val="00301F2C"/>
    <w:rsid w:val="003038C4"/>
    <w:rsid w:val="00303FB2"/>
    <w:rsid w:val="00306ACA"/>
    <w:rsid w:val="00314A18"/>
    <w:rsid w:val="00314BAE"/>
    <w:rsid w:val="00315B9B"/>
    <w:rsid w:val="00317C72"/>
    <w:rsid w:val="003203F4"/>
    <w:rsid w:val="0032050E"/>
    <w:rsid w:val="0032140C"/>
    <w:rsid w:val="00330C3B"/>
    <w:rsid w:val="00331F27"/>
    <w:rsid w:val="0034002D"/>
    <w:rsid w:val="003422B8"/>
    <w:rsid w:val="0034397B"/>
    <w:rsid w:val="00343E44"/>
    <w:rsid w:val="00347ADD"/>
    <w:rsid w:val="00352630"/>
    <w:rsid w:val="003627E0"/>
    <w:rsid w:val="00366419"/>
    <w:rsid w:val="003745F4"/>
    <w:rsid w:val="00376C17"/>
    <w:rsid w:val="00381D11"/>
    <w:rsid w:val="00385452"/>
    <w:rsid w:val="00386CC8"/>
    <w:rsid w:val="00392D49"/>
    <w:rsid w:val="003A08E9"/>
    <w:rsid w:val="003A33BC"/>
    <w:rsid w:val="003A7E79"/>
    <w:rsid w:val="003B4F46"/>
    <w:rsid w:val="003B7683"/>
    <w:rsid w:val="003C122A"/>
    <w:rsid w:val="003C419E"/>
    <w:rsid w:val="003C5222"/>
    <w:rsid w:val="003D391A"/>
    <w:rsid w:val="003D3BD2"/>
    <w:rsid w:val="003E0055"/>
    <w:rsid w:val="003E34B6"/>
    <w:rsid w:val="003E4D39"/>
    <w:rsid w:val="003E54A3"/>
    <w:rsid w:val="003F4CD5"/>
    <w:rsid w:val="003F6CBB"/>
    <w:rsid w:val="003F77FA"/>
    <w:rsid w:val="003F7A34"/>
    <w:rsid w:val="0040142F"/>
    <w:rsid w:val="00403B0B"/>
    <w:rsid w:val="0040415E"/>
    <w:rsid w:val="00404F51"/>
    <w:rsid w:val="00405DB8"/>
    <w:rsid w:val="00410BD7"/>
    <w:rsid w:val="004150BC"/>
    <w:rsid w:val="0041582A"/>
    <w:rsid w:val="00436D3A"/>
    <w:rsid w:val="0044148A"/>
    <w:rsid w:val="00441B93"/>
    <w:rsid w:val="00445492"/>
    <w:rsid w:val="00451315"/>
    <w:rsid w:val="00460B42"/>
    <w:rsid w:val="00463729"/>
    <w:rsid w:val="0046582A"/>
    <w:rsid w:val="00466F86"/>
    <w:rsid w:val="00467EAC"/>
    <w:rsid w:val="00471E26"/>
    <w:rsid w:val="00476361"/>
    <w:rsid w:val="004837F0"/>
    <w:rsid w:val="00484BB2"/>
    <w:rsid w:val="004903F0"/>
    <w:rsid w:val="004920F4"/>
    <w:rsid w:val="00494F55"/>
    <w:rsid w:val="004A064B"/>
    <w:rsid w:val="004A0CE4"/>
    <w:rsid w:val="004A22BE"/>
    <w:rsid w:val="004A23CD"/>
    <w:rsid w:val="004A36F8"/>
    <w:rsid w:val="004B2B42"/>
    <w:rsid w:val="004B44B6"/>
    <w:rsid w:val="004B4639"/>
    <w:rsid w:val="004D18F8"/>
    <w:rsid w:val="004D2545"/>
    <w:rsid w:val="004D294E"/>
    <w:rsid w:val="004D4687"/>
    <w:rsid w:val="004D50D3"/>
    <w:rsid w:val="004F02F5"/>
    <w:rsid w:val="004F0CE1"/>
    <w:rsid w:val="004F1317"/>
    <w:rsid w:val="004F1913"/>
    <w:rsid w:val="00506E15"/>
    <w:rsid w:val="005164B1"/>
    <w:rsid w:val="0052190F"/>
    <w:rsid w:val="00530E85"/>
    <w:rsid w:val="00540199"/>
    <w:rsid w:val="00542539"/>
    <w:rsid w:val="0054487A"/>
    <w:rsid w:val="005514B6"/>
    <w:rsid w:val="005561E1"/>
    <w:rsid w:val="00563423"/>
    <w:rsid w:val="005636B7"/>
    <w:rsid w:val="00564C07"/>
    <w:rsid w:val="00571AC7"/>
    <w:rsid w:val="00571C38"/>
    <w:rsid w:val="0058257A"/>
    <w:rsid w:val="0058365D"/>
    <w:rsid w:val="005851AC"/>
    <w:rsid w:val="00587851"/>
    <w:rsid w:val="00587930"/>
    <w:rsid w:val="00587A2B"/>
    <w:rsid w:val="00594B7B"/>
    <w:rsid w:val="00596268"/>
    <w:rsid w:val="00597BAC"/>
    <w:rsid w:val="005A34F0"/>
    <w:rsid w:val="005A3E34"/>
    <w:rsid w:val="005B1FAF"/>
    <w:rsid w:val="005B5E9D"/>
    <w:rsid w:val="005C2B29"/>
    <w:rsid w:val="005C39C2"/>
    <w:rsid w:val="005C5336"/>
    <w:rsid w:val="005C79D7"/>
    <w:rsid w:val="005C7BFE"/>
    <w:rsid w:val="005D261A"/>
    <w:rsid w:val="005E0A78"/>
    <w:rsid w:val="005E2AF4"/>
    <w:rsid w:val="005E7616"/>
    <w:rsid w:val="005E7A77"/>
    <w:rsid w:val="00634F50"/>
    <w:rsid w:val="00637982"/>
    <w:rsid w:val="00642249"/>
    <w:rsid w:val="00643FEA"/>
    <w:rsid w:val="00644D21"/>
    <w:rsid w:val="00647AEC"/>
    <w:rsid w:val="00651990"/>
    <w:rsid w:val="00667039"/>
    <w:rsid w:val="00680F35"/>
    <w:rsid w:val="00681002"/>
    <w:rsid w:val="006811A3"/>
    <w:rsid w:val="0068370B"/>
    <w:rsid w:val="0068559C"/>
    <w:rsid w:val="00686D22"/>
    <w:rsid w:val="0069008B"/>
    <w:rsid w:val="00696C15"/>
    <w:rsid w:val="00697E39"/>
    <w:rsid w:val="006A5E53"/>
    <w:rsid w:val="006B5862"/>
    <w:rsid w:val="006B7C2D"/>
    <w:rsid w:val="006C11CB"/>
    <w:rsid w:val="006C1590"/>
    <w:rsid w:val="006C55F4"/>
    <w:rsid w:val="006E1A85"/>
    <w:rsid w:val="006F3111"/>
    <w:rsid w:val="006F4423"/>
    <w:rsid w:val="00711C5D"/>
    <w:rsid w:val="00712B2C"/>
    <w:rsid w:val="00717352"/>
    <w:rsid w:val="00717EAD"/>
    <w:rsid w:val="00723310"/>
    <w:rsid w:val="0072447A"/>
    <w:rsid w:val="00735205"/>
    <w:rsid w:val="00741DA5"/>
    <w:rsid w:val="00741DEA"/>
    <w:rsid w:val="00742B80"/>
    <w:rsid w:val="00742D1F"/>
    <w:rsid w:val="00745E1B"/>
    <w:rsid w:val="00754113"/>
    <w:rsid w:val="00771833"/>
    <w:rsid w:val="00773BC8"/>
    <w:rsid w:val="00775827"/>
    <w:rsid w:val="007830B0"/>
    <w:rsid w:val="00786629"/>
    <w:rsid w:val="00787DB8"/>
    <w:rsid w:val="00791627"/>
    <w:rsid w:val="00797DC1"/>
    <w:rsid w:val="007A1595"/>
    <w:rsid w:val="007C121F"/>
    <w:rsid w:val="007C1E0D"/>
    <w:rsid w:val="007C748F"/>
    <w:rsid w:val="007D1034"/>
    <w:rsid w:val="007D4F79"/>
    <w:rsid w:val="007D7B41"/>
    <w:rsid w:val="007E2EB0"/>
    <w:rsid w:val="007F0979"/>
    <w:rsid w:val="00817612"/>
    <w:rsid w:val="0082108A"/>
    <w:rsid w:val="00823CA9"/>
    <w:rsid w:val="0082473B"/>
    <w:rsid w:val="00826006"/>
    <w:rsid w:val="0084077B"/>
    <w:rsid w:val="008431F5"/>
    <w:rsid w:val="008436F2"/>
    <w:rsid w:val="008471EC"/>
    <w:rsid w:val="0084722C"/>
    <w:rsid w:val="00851E2A"/>
    <w:rsid w:val="00856376"/>
    <w:rsid w:val="008672AE"/>
    <w:rsid w:val="008675EB"/>
    <w:rsid w:val="00870904"/>
    <w:rsid w:val="00870BB9"/>
    <w:rsid w:val="00874ED8"/>
    <w:rsid w:val="00877408"/>
    <w:rsid w:val="00897126"/>
    <w:rsid w:val="008A61A9"/>
    <w:rsid w:val="008B7896"/>
    <w:rsid w:val="008C297B"/>
    <w:rsid w:val="008C495A"/>
    <w:rsid w:val="008C631A"/>
    <w:rsid w:val="008D7B78"/>
    <w:rsid w:val="008E08A5"/>
    <w:rsid w:val="008F4409"/>
    <w:rsid w:val="008F44CD"/>
    <w:rsid w:val="008F6D25"/>
    <w:rsid w:val="00900468"/>
    <w:rsid w:val="00905A4A"/>
    <w:rsid w:val="00905D4F"/>
    <w:rsid w:val="00911862"/>
    <w:rsid w:val="0092154C"/>
    <w:rsid w:val="00922999"/>
    <w:rsid w:val="00923089"/>
    <w:rsid w:val="009264CF"/>
    <w:rsid w:val="009551A2"/>
    <w:rsid w:val="00957F55"/>
    <w:rsid w:val="009675EE"/>
    <w:rsid w:val="009757E1"/>
    <w:rsid w:val="009833FA"/>
    <w:rsid w:val="00986F2C"/>
    <w:rsid w:val="009949C0"/>
    <w:rsid w:val="00995F35"/>
    <w:rsid w:val="00996D79"/>
    <w:rsid w:val="009A1355"/>
    <w:rsid w:val="009A3E9E"/>
    <w:rsid w:val="009B0024"/>
    <w:rsid w:val="009B1DAD"/>
    <w:rsid w:val="009C2990"/>
    <w:rsid w:val="009C4F1D"/>
    <w:rsid w:val="009C7656"/>
    <w:rsid w:val="009D45DB"/>
    <w:rsid w:val="009E14BC"/>
    <w:rsid w:val="009F1CD4"/>
    <w:rsid w:val="009F6CA5"/>
    <w:rsid w:val="00A00334"/>
    <w:rsid w:val="00A00A74"/>
    <w:rsid w:val="00A013EF"/>
    <w:rsid w:val="00A12E73"/>
    <w:rsid w:val="00A15C2C"/>
    <w:rsid w:val="00A25D61"/>
    <w:rsid w:val="00A269F4"/>
    <w:rsid w:val="00A27684"/>
    <w:rsid w:val="00A30025"/>
    <w:rsid w:val="00A328B9"/>
    <w:rsid w:val="00A32F81"/>
    <w:rsid w:val="00A35A74"/>
    <w:rsid w:val="00A5009A"/>
    <w:rsid w:val="00A527A5"/>
    <w:rsid w:val="00A5434D"/>
    <w:rsid w:val="00A63FA2"/>
    <w:rsid w:val="00A66076"/>
    <w:rsid w:val="00A70B3B"/>
    <w:rsid w:val="00A70C03"/>
    <w:rsid w:val="00A727A3"/>
    <w:rsid w:val="00A806CA"/>
    <w:rsid w:val="00A81FD0"/>
    <w:rsid w:val="00A87103"/>
    <w:rsid w:val="00A92480"/>
    <w:rsid w:val="00AA0517"/>
    <w:rsid w:val="00AA55E3"/>
    <w:rsid w:val="00AA5E6E"/>
    <w:rsid w:val="00AB088E"/>
    <w:rsid w:val="00AB3268"/>
    <w:rsid w:val="00AB52E8"/>
    <w:rsid w:val="00AB58C5"/>
    <w:rsid w:val="00AC20DD"/>
    <w:rsid w:val="00AC2547"/>
    <w:rsid w:val="00AC4F21"/>
    <w:rsid w:val="00AD16A2"/>
    <w:rsid w:val="00AD271D"/>
    <w:rsid w:val="00AD36B1"/>
    <w:rsid w:val="00AD3716"/>
    <w:rsid w:val="00AD5D82"/>
    <w:rsid w:val="00AD5EEF"/>
    <w:rsid w:val="00AE02EC"/>
    <w:rsid w:val="00AE194E"/>
    <w:rsid w:val="00AE5120"/>
    <w:rsid w:val="00AF180A"/>
    <w:rsid w:val="00AF2349"/>
    <w:rsid w:val="00AF5FE3"/>
    <w:rsid w:val="00AF6C11"/>
    <w:rsid w:val="00AF6C19"/>
    <w:rsid w:val="00B023E3"/>
    <w:rsid w:val="00B10EC9"/>
    <w:rsid w:val="00B15844"/>
    <w:rsid w:val="00B16658"/>
    <w:rsid w:val="00B16B2A"/>
    <w:rsid w:val="00B26C2C"/>
    <w:rsid w:val="00B27019"/>
    <w:rsid w:val="00B27D36"/>
    <w:rsid w:val="00B50D39"/>
    <w:rsid w:val="00B52F1E"/>
    <w:rsid w:val="00B5774E"/>
    <w:rsid w:val="00B600DE"/>
    <w:rsid w:val="00B629D2"/>
    <w:rsid w:val="00B72935"/>
    <w:rsid w:val="00B76D58"/>
    <w:rsid w:val="00B85AA9"/>
    <w:rsid w:val="00B93792"/>
    <w:rsid w:val="00B96E60"/>
    <w:rsid w:val="00BA56F7"/>
    <w:rsid w:val="00BA61F4"/>
    <w:rsid w:val="00BB0544"/>
    <w:rsid w:val="00BB06D8"/>
    <w:rsid w:val="00BB1405"/>
    <w:rsid w:val="00BC2B58"/>
    <w:rsid w:val="00BC6EB7"/>
    <w:rsid w:val="00BD6F8C"/>
    <w:rsid w:val="00BE5412"/>
    <w:rsid w:val="00BF2193"/>
    <w:rsid w:val="00BF6956"/>
    <w:rsid w:val="00C07656"/>
    <w:rsid w:val="00C13905"/>
    <w:rsid w:val="00C16667"/>
    <w:rsid w:val="00C21395"/>
    <w:rsid w:val="00C21A7E"/>
    <w:rsid w:val="00C23178"/>
    <w:rsid w:val="00C2366E"/>
    <w:rsid w:val="00C23980"/>
    <w:rsid w:val="00C23D2B"/>
    <w:rsid w:val="00C2730D"/>
    <w:rsid w:val="00C31326"/>
    <w:rsid w:val="00C32539"/>
    <w:rsid w:val="00C32A3F"/>
    <w:rsid w:val="00C402B8"/>
    <w:rsid w:val="00C4044B"/>
    <w:rsid w:val="00C42DC7"/>
    <w:rsid w:val="00C53B51"/>
    <w:rsid w:val="00C547A9"/>
    <w:rsid w:val="00C56C6E"/>
    <w:rsid w:val="00C61CCD"/>
    <w:rsid w:val="00C65C6B"/>
    <w:rsid w:val="00C66042"/>
    <w:rsid w:val="00C6707A"/>
    <w:rsid w:val="00C7163E"/>
    <w:rsid w:val="00C72247"/>
    <w:rsid w:val="00C7481F"/>
    <w:rsid w:val="00C80E41"/>
    <w:rsid w:val="00C81026"/>
    <w:rsid w:val="00C8659D"/>
    <w:rsid w:val="00C86C46"/>
    <w:rsid w:val="00C90FFD"/>
    <w:rsid w:val="00C9123C"/>
    <w:rsid w:val="00C92489"/>
    <w:rsid w:val="00C953A2"/>
    <w:rsid w:val="00CA4B29"/>
    <w:rsid w:val="00CA68BE"/>
    <w:rsid w:val="00CB190B"/>
    <w:rsid w:val="00CB4F21"/>
    <w:rsid w:val="00CB5285"/>
    <w:rsid w:val="00CB7BE7"/>
    <w:rsid w:val="00CC57F0"/>
    <w:rsid w:val="00CC65EB"/>
    <w:rsid w:val="00CD2AC2"/>
    <w:rsid w:val="00CD37C4"/>
    <w:rsid w:val="00CD462E"/>
    <w:rsid w:val="00CD6DD3"/>
    <w:rsid w:val="00CE0034"/>
    <w:rsid w:val="00CE03F4"/>
    <w:rsid w:val="00CE392E"/>
    <w:rsid w:val="00CE518A"/>
    <w:rsid w:val="00CF1232"/>
    <w:rsid w:val="00CF7A67"/>
    <w:rsid w:val="00D063D5"/>
    <w:rsid w:val="00D07DFA"/>
    <w:rsid w:val="00D12B07"/>
    <w:rsid w:val="00D15DA3"/>
    <w:rsid w:val="00D16347"/>
    <w:rsid w:val="00D166C7"/>
    <w:rsid w:val="00D21067"/>
    <w:rsid w:val="00D315A6"/>
    <w:rsid w:val="00D3427F"/>
    <w:rsid w:val="00D37A34"/>
    <w:rsid w:val="00D41E0B"/>
    <w:rsid w:val="00D542A5"/>
    <w:rsid w:val="00D54433"/>
    <w:rsid w:val="00D548B7"/>
    <w:rsid w:val="00D54A2A"/>
    <w:rsid w:val="00D55564"/>
    <w:rsid w:val="00D617FD"/>
    <w:rsid w:val="00D6589B"/>
    <w:rsid w:val="00D664D5"/>
    <w:rsid w:val="00D74E47"/>
    <w:rsid w:val="00D75134"/>
    <w:rsid w:val="00D76050"/>
    <w:rsid w:val="00D76DF1"/>
    <w:rsid w:val="00D80986"/>
    <w:rsid w:val="00D81ECB"/>
    <w:rsid w:val="00D82607"/>
    <w:rsid w:val="00D84F9B"/>
    <w:rsid w:val="00D86DD8"/>
    <w:rsid w:val="00D92668"/>
    <w:rsid w:val="00DA0F64"/>
    <w:rsid w:val="00DB0019"/>
    <w:rsid w:val="00DB30D2"/>
    <w:rsid w:val="00DB49FA"/>
    <w:rsid w:val="00DC738C"/>
    <w:rsid w:val="00DC7A3B"/>
    <w:rsid w:val="00DD331B"/>
    <w:rsid w:val="00DE0742"/>
    <w:rsid w:val="00DE47FE"/>
    <w:rsid w:val="00DF1617"/>
    <w:rsid w:val="00DF539F"/>
    <w:rsid w:val="00DF6F26"/>
    <w:rsid w:val="00E056B7"/>
    <w:rsid w:val="00E10975"/>
    <w:rsid w:val="00E157CF"/>
    <w:rsid w:val="00E16BB8"/>
    <w:rsid w:val="00E1761D"/>
    <w:rsid w:val="00E2146B"/>
    <w:rsid w:val="00E218D8"/>
    <w:rsid w:val="00E22075"/>
    <w:rsid w:val="00E2328E"/>
    <w:rsid w:val="00E2370B"/>
    <w:rsid w:val="00E2388A"/>
    <w:rsid w:val="00E25177"/>
    <w:rsid w:val="00E27330"/>
    <w:rsid w:val="00E30718"/>
    <w:rsid w:val="00E35A44"/>
    <w:rsid w:val="00E47EF3"/>
    <w:rsid w:val="00E5486C"/>
    <w:rsid w:val="00E55DF2"/>
    <w:rsid w:val="00E61C6D"/>
    <w:rsid w:val="00E72D50"/>
    <w:rsid w:val="00E733AF"/>
    <w:rsid w:val="00E74959"/>
    <w:rsid w:val="00E80325"/>
    <w:rsid w:val="00E80525"/>
    <w:rsid w:val="00E819F7"/>
    <w:rsid w:val="00E86A75"/>
    <w:rsid w:val="00E930A3"/>
    <w:rsid w:val="00E9407D"/>
    <w:rsid w:val="00EB0D84"/>
    <w:rsid w:val="00EB1F6C"/>
    <w:rsid w:val="00EB5468"/>
    <w:rsid w:val="00EC02A9"/>
    <w:rsid w:val="00EC32AF"/>
    <w:rsid w:val="00EC5418"/>
    <w:rsid w:val="00ED09D3"/>
    <w:rsid w:val="00ED4D63"/>
    <w:rsid w:val="00ED5C91"/>
    <w:rsid w:val="00EE5318"/>
    <w:rsid w:val="00EE72D3"/>
    <w:rsid w:val="00EE74C2"/>
    <w:rsid w:val="00EF05D8"/>
    <w:rsid w:val="00EF26FD"/>
    <w:rsid w:val="00EF6F0B"/>
    <w:rsid w:val="00F03F45"/>
    <w:rsid w:val="00F1219E"/>
    <w:rsid w:val="00F1492A"/>
    <w:rsid w:val="00F260EC"/>
    <w:rsid w:val="00F31288"/>
    <w:rsid w:val="00F35BBF"/>
    <w:rsid w:val="00F40B72"/>
    <w:rsid w:val="00F4107D"/>
    <w:rsid w:val="00F50673"/>
    <w:rsid w:val="00F520AD"/>
    <w:rsid w:val="00F54066"/>
    <w:rsid w:val="00F5469D"/>
    <w:rsid w:val="00F65735"/>
    <w:rsid w:val="00F67297"/>
    <w:rsid w:val="00F7501B"/>
    <w:rsid w:val="00F762D0"/>
    <w:rsid w:val="00F818C8"/>
    <w:rsid w:val="00FA1E64"/>
    <w:rsid w:val="00FA3C78"/>
    <w:rsid w:val="00FB358D"/>
    <w:rsid w:val="00FB3AD3"/>
    <w:rsid w:val="00FB3B2A"/>
    <w:rsid w:val="00FB4856"/>
    <w:rsid w:val="00FC423B"/>
    <w:rsid w:val="00FC551A"/>
    <w:rsid w:val="00FC6C46"/>
    <w:rsid w:val="00FD0EA4"/>
    <w:rsid w:val="00FD1918"/>
    <w:rsid w:val="00FD23D3"/>
    <w:rsid w:val="00FD3786"/>
    <w:rsid w:val="00FD41CF"/>
    <w:rsid w:val="00FD6684"/>
    <w:rsid w:val="00FE54C3"/>
    <w:rsid w:val="00FE5F53"/>
    <w:rsid w:val="00FE7ACC"/>
    <w:rsid w:val="00FF3445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31F27"/>
    <w:rPr>
      <w:rFonts w:ascii="Cambria" w:hAnsi="Cambria"/>
      <w:b/>
      <w:color w:val="000000"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331F27"/>
    <w:rPr>
      <w:rFonts w:ascii="Cambria" w:hAnsi="Cambria"/>
      <w:b/>
      <w:i/>
      <w:color w:val="000000"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331F27"/>
    <w:rPr>
      <w:rFonts w:ascii="Cambria" w:hAnsi="Cambria"/>
      <w:b/>
      <w:color w:val="000000"/>
      <w:sz w:val="26"/>
    </w:rPr>
  </w:style>
  <w:style w:type="character" w:customStyle="1" w:styleId="Heading4Char">
    <w:name w:val="Heading 4 Char"/>
    <w:link w:val="Heading4"/>
    <w:uiPriority w:val="99"/>
    <w:semiHidden/>
    <w:locked/>
    <w:rsid w:val="00331F27"/>
    <w:rPr>
      <w:rFonts w:ascii="Calibri" w:hAnsi="Calibri"/>
      <w:b/>
      <w:color w:val="000000"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331F27"/>
    <w:rPr>
      <w:rFonts w:ascii="Calibri" w:hAnsi="Calibri"/>
      <w:b/>
      <w:i/>
      <w:color w:val="000000"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331F27"/>
    <w:rPr>
      <w:rFonts w:ascii="Calibri" w:hAnsi="Calibri"/>
      <w:b/>
      <w:color w:val="000000"/>
    </w:rPr>
  </w:style>
  <w:style w:type="character" w:customStyle="1" w:styleId="Heading7Char">
    <w:name w:val="Heading 7 Char"/>
    <w:link w:val="Heading7"/>
    <w:uiPriority w:val="99"/>
    <w:semiHidden/>
    <w:locked/>
    <w:rsid w:val="00331F27"/>
    <w:rPr>
      <w:rFonts w:ascii="Calibri" w:hAnsi="Calibri"/>
      <w:color w:val="000000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331F27"/>
    <w:rPr>
      <w:rFonts w:ascii="Calibri" w:hAnsi="Calibri"/>
      <w:i/>
      <w:color w:val="000000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331F27"/>
    <w:rPr>
      <w:rFonts w:ascii="Cambria" w:hAnsi="Cambria"/>
      <w:color w:val="000000"/>
    </w:rPr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semiHidden/>
    <w:locked/>
    <w:rsid w:val="00331F27"/>
    <w:rPr>
      <w:color w:val="000000"/>
      <w:sz w:val="20"/>
    </w:rPr>
  </w:style>
  <w:style w:type="character" w:styleId="PageNumber">
    <w:name w:val="page number"/>
    <w:uiPriority w:val="99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47AEC"/>
    <w:rPr>
      <w:color w:val="000000"/>
      <w:sz w:val="24"/>
    </w:rPr>
  </w:style>
  <w:style w:type="paragraph" w:customStyle="1" w:styleId="CABSUBdotptbody">
    <w:name w:val="CABSUB dot pt body"/>
    <w:basedOn w:val="Normal"/>
    <w:uiPriority w:val="99"/>
    <w:rsid w:val="0046582A"/>
  </w:style>
  <w:style w:type="paragraph" w:customStyle="1" w:styleId="11">
    <w:name w:val="1(1)"/>
    <w:uiPriority w:val="99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113D"/>
    <w:rPr>
      <w:color w:val="auto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331F27"/>
    <w:rPr>
      <w:color w:val="000000"/>
      <w:sz w:val="20"/>
    </w:rPr>
  </w:style>
  <w:style w:type="paragraph" w:customStyle="1" w:styleId="Style1">
    <w:name w:val="Style 1"/>
    <w:basedOn w:val="Normal"/>
    <w:uiPriority w:val="99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uiPriority w:val="99"/>
    <w:rsid w:val="00FE54C3"/>
    <w:rPr>
      <w:color w:val="0000FF"/>
      <w:u w:val="single"/>
    </w:rPr>
  </w:style>
  <w:style w:type="character" w:styleId="FollowedHyperlink">
    <w:name w:val="FollowedHyperlink"/>
    <w:uiPriority w:val="99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rsid w:val="00BA61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A61F4"/>
    <w:rPr>
      <w:rFonts w:ascii="Arial" w:hAnsi="Arial"/>
      <w:color w:val="000000"/>
      <w:sz w:val="16"/>
      <w:lang w:val="x-none" w:eastAsia="en-AU"/>
    </w:rPr>
  </w:style>
  <w:style w:type="paragraph" w:styleId="ListParagraph">
    <w:name w:val="List Paragraph"/>
    <w:basedOn w:val="Normal"/>
    <w:uiPriority w:val="99"/>
    <w:qFormat/>
    <w:rsid w:val="007C1E0D"/>
    <w:pPr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CharChar1">
    <w:name w:val="Char Char1"/>
    <w:uiPriority w:val="99"/>
    <w:semiHidden/>
    <w:rsid w:val="00571AC7"/>
    <w:rPr>
      <w:color w:val="000000"/>
      <w:sz w:val="24"/>
      <w:lang w:val="en-AU" w:eastAsia="en-AU"/>
    </w:rPr>
  </w:style>
  <w:style w:type="paragraph" w:customStyle="1" w:styleId="Default">
    <w:name w:val="Default"/>
    <w:uiPriority w:val="99"/>
    <w:rsid w:val="004D25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locked/>
    <w:rsid w:val="001E4D7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E4D78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E4D78"/>
    <w:rPr>
      <w:color w:val="00000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E4D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E4D78"/>
    <w:rPr>
      <w:b/>
      <w:color w:val="000000"/>
      <w:sz w:val="20"/>
    </w:rPr>
  </w:style>
  <w:style w:type="table" w:styleId="TableGrid">
    <w:name w:val="Table Grid"/>
    <w:basedOn w:val="TableNormal"/>
    <w:uiPriority w:val="99"/>
    <w:rsid w:val="00C2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3127</Characters>
  <Application>Microsoft Office Word</Application>
  <DocSecurity>0</DocSecurity>
  <Lines>209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3626</CharactersWithSpaces>
  <SharedDoc>false</SharedDoc>
  <HyperlinkBase>https://www.cabinet.qld.gov.au/documents/2015/Aug/Appt HealthAssessors/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2015-09-24T01:44:00Z</cp:lastPrinted>
  <dcterms:created xsi:type="dcterms:W3CDTF">2017-10-25T01:31:00Z</dcterms:created>
  <dcterms:modified xsi:type="dcterms:W3CDTF">2018-03-06T01:27:00Z</dcterms:modified>
  <cp:category>Health,Justice,Significant_Appointments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0x010100A352B5EA030BEF488AF0C68EAA184EC4</vt:lpwstr>
  </property>
  <property fmtid="{D5CDD505-2E9C-101B-9397-08002B2CF9AE}" pid="4" name="IsMyDocuments">
    <vt:bool>true</vt:bool>
  </property>
</Properties>
</file>